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1209" w14:textId="076DB44D" w:rsidR="00F46559" w:rsidRPr="00BC6C7B" w:rsidRDefault="00BE4427" w:rsidP="0060433E">
      <w:pPr>
        <w:pStyle w:val="Heading1"/>
        <w:spacing w:before="120"/>
      </w:pPr>
      <w:r w:rsidRPr="00BC6C7B">
        <w:t>Limited Expense Health Care FSA</w:t>
      </w:r>
      <w:r w:rsidR="00F25023" w:rsidRPr="00BC6C7B">
        <w:t xml:space="preserve"> with Carry</w:t>
      </w:r>
      <w:r w:rsidR="004777B2" w:rsidRPr="00BC6C7B">
        <w:t>o</w:t>
      </w:r>
      <w:r w:rsidR="00F25023" w:rsidRPr="00BC6C7B">
        <w:t>ver</w:t>
      </w:r>
    </w:p>
    <w:p w14:paraId="1AE2ABF4" w14:textId="3FD71740" w:rsidR="00C6765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>If you</w:t>
      </w:r>
      <w:r w:rsidR="0019649B">
        <w:rPr>
          <w:rFonts w:ascii="Arial" w:hAnsi="Arial" w:cs="Arial"/>
        </w:rPr>
        <w:t xml:space="preserve"> a</w:t>
      </w:r>
      <w:r w:rsidRPr="00060C33">
        <w:rPr>
          <w:rFonts w:ascii="Arial" w:hAnsi="Arial" w:cs="Arial"/>
        </w:rPr>
        <w:t>re enrolled in a qualified high-deductible health plan and have a Health Savings Account (HSA), you can maximize your savings with a</w:t>
      </w:r>
      <w:r w:rsidR="007E5005" w:rsidRPr="00060C33">
        <w:rPr>
          <w:rFonts w:ascii="Arial" w:hAnsi="Arial" w:cs="Arial"/>
        </w:rPr>
        <w:t xml:space="preserve"> </w:t>
      </w:r>
      <w:r w:rsidR="00BE4427" w:rsidRPr="00060C33">
        <w:rPr>
          <w:rFonts w:ascii="Arial" w:hAnsi="Arial" w:cs="Arial"/>
        </w:rPr>
        <w:t>Limited Expense Health Care FSA (LEX HCFSA)</w:t>
      </w:r>
      <w:r w:rsidR="00A170F2" w:rsidRPr="00060C33">
        <w:rPr>
          <w:rFonts w:ascii="Arial" w:hAnsi="Arial" w:cs="Arial"/>
        </w:rPr>
        <w:t xml:space="preserve"> under the Federal Flexible Spending Account Program (FSAFEDS)</w:t>
      </w:r>
      <w:r w:rsidRPr="00060C33">
        <w:rPr>
          <w:rFonts w:ascii="Arial" w:hAnsi="Arial" w:cs="Arial"/>
        </w:rPr>
        <w:t xml:space="preserve">. With this pre-tax benefit account, you can take advantage of the long-term savings power of an HSA and use a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Pr="00060C33">
        <w:rPr>
          <w:rFonts w:ascii="Arial" w:hAnsi="Arial" w:cs="Arial"/>
        </w:rPr>
        <w:t xml:space="preserve"> specifically for </w:t>
      </w:r>
      <w:r w:rsidR="00A170F2" w:rsidRPr="00060C33">
        <w:rPr>
          <w:rFonts w:ascii="Arial" w:hAnsi="Arial" w:cs="Arial"/>
        </w:rPr>
        <w:t>your</w:t>
      </w:r>
      <w:r w:rsidR="003E3F07" w:rsidRPr="00060C33">
        <w:rPr>
          <w:rFonts w:ascii="Arial" w:hAnsi="Arial" w:cs="Arial"/>
        </w:rPr>
        <w:t xml:space="preserve"> </w:t>
      </w:r>
      <w:r w:rsidRPr="00060C33">
        <w:rPr>
          <w:rFonts w:ascii="Arial" w:hAnsi="Arial" w:cs="Arial"/>
        </w:rPr>
        <w:t>eligible out-of-pocket dental and vision expenses.</w:t>
      </w:r>
    </w:p>
    <w:p w14:paraId="04EB6A77" w14:textId="77777777" w:rsidR="00C67651" w:rsidRPr="00060C33" w:rsidRDefault="00C67651" w:rsidP="00BC6C7B">
      <w:pPr>
        <w:pStyle w:val="Heading2"/>
      </w:pPr>
      <w:r w:rsidRPr="00BC6C7B">
        <w:t>Why You Need</w:t>
      </w:r>
      <w:r w:rsidRPr="00060C33">
        <w:t xml:space="preserve"> It</w:t>
      </w:r>
    </w:p>
    <w:p w14:paraId="565FFAE5" w14:textId="36CC9154" w:rsidR="00C67651" w:rsidRPr="006F32AC" w:rsidRDefault="00C67651" w:rsidP="006462C7">
      <w:pPr>
        <w:pStyle w:val="ListParagraph"/>
        <w:spacing w:line="240" w:lineRule="auto"/>
      </w:pPr>
      <w:r w:rsidRPr="006F32AC">
        <w:t xml:space="preserve">Maximize your tax-savings with both an HSA and a </w:t>
      </w:r>
      <w:r w:rsidR="00DD695B" w:rsidRPr="006F32AC">
        <w:t>LE</w:t>
      </w:r>
      <w:r w:rsidR="00636C0B" w:rsidRPr="006F32AC">
        <w:t>X</w:t>
      </w:r>
      <w:r w:rsidR="00DD695B" w:rsidRPr="006F32AC">
        <w:t xml:space="preserve"> HCFSA</w:t>
      </w:r>
      <w:r w:rsidR="00911523">
        <w:t>.</w:t>
      </w:r>
    </w:p>
    <w:p w14:paraId="168DB26D" w14:textId="6B26C301" w:rsidR="00636C0B" w:rsidRPr="00C359F6" w:rsidRDefault="00A170F2" w:rsidP="006462C7">
      <w:pPr>
        <w:pStyle w:val="ListParagraph"/>
        <w:spacing w:line="240" w:lineRule="auto"/>
      </w:pPr>
      <w:r w:rsidRPr="00C359F6">
        <w:t>Eligible employees can c</w:t>
      </w:r>
      <w:r w:rsidR="009E0A1A" w:rsidRPr="00C359F6">
        <w:t xml:space="preserve">arry </w:t>
      </w:r>
      <w:proofErr w:type="gramStart"/>
      <w:r w:rsidR="009E0A1A" w:rsidRPr="00C359F6">
        <w:t>over up</w:t>
      </w:r>
      <w:proofErr w:type="gramEnd"/>
      <w:r w:rsidR="009E0A1A" w:rsidRPr="00C359F6">
        <w:t xml:space="preserve"> to $</w:t>
      </w:r>
      <w:r w:rsidR="00CD56D6">
        <w:t>6</w:t>
      </w:r>
      <w:r w:rsidR="00C93301">
        <w:t>8</w:t>
      </w:r>
      <w:r w:rsidR="00911523">
        <w:t>0</w:t>
      </w:r>
      <w:r w:rsidR="009E0A1A" w:rsidRPr="00C359F6">
        <w:t xml:space="preserve"> </w:t>
      </w:r>
      <w:r w:rsidRPr="00C359F6">
        <w:t>to the following plan year</w:t>
      </w:r>
      <w:r w:rsidR="009E0A1A" w:rsidRPr="00C359F6">
        <w:t>—there</w:t>
      </w:r>
      <w:r w:rsidR="0017355A" w:rsidRPr="00C359F6">
        <w:t xml:space="preserve"> i</w:t>
      </w:r>
      <w:r w:rsidR="009E0A1A" w:rsidRPr="00C359F6">
        <w:t>s virtually no risk of losing your hard-earned money</w:t>
      </w:r>
      <w:r w:rsidR="0017355A" w:rsidRPr="00C359F6">
        <w:t>,</w:t>
      </w:r>
      <w:r w:rsidR="00B47BE4" w:rsidRPr="00C359F6">
        <w:t xml:space="preserve"> if you re-enroll the following </w:t>
      </w:r>
      <w:r w:rsidR="00163A59" w:rsidRPr="00C359F6">
        <w:t>year</w:t>
      </w:r>
      <w:r w:rsidR="00911523">
        <w:t>.</w:t>
      </w:r>
    </w:p>
    <w:p w14:paraId="75A60531" w14:textId="73D9E34A" w:rsidR="00BC1705" w:rsidRPr="00C359F6" w:rsidRDefault="00BC1705" w:rsidP="006462C7">
      <w:pPr>
        <w:pStyle w:val="ListParagraph"/>
        <w:spacing w:line="240" w:lineRule="auto"/>
      </w:pPr>
      <w:r w:rsidRPr="00C359F6">
        <w:t xml:space="preserve">Save </w:t>
      </w:r>
      <w:r w:rsidR="006301FD" w:rsidRPr="00C359F6">
        <w:t>up to</w:t>
      </w:r>
      <w:r w:rsidRPr="00C359F6">
        <w:t xml:space="preserve"> 30%</w:t>
      </w:r>
      <w:r w:rsidR="007D467D" w:rsidRPr="00C359F6">
        <w:rPr>
          <w:vertAlign w:val="superscript"/>
        </w:rPr>
        <w:t>1</w:t>
      </w:r>
      <w:r w:rsidRPr="00C359F6">
        <w:t xml:space="preserve"> on </w:t>
      </w:r>
      <w:r w:rsidR="0009750C">
        <w:t>contribu</w:t>
      </w:r>
      <w:r w:rsidR="00933475">
        <w:t xml:space="preserve">tions made for use on </w:t>
      </w:r>
      <w:r w:rsidRPr="00C359F6">
        <w:t>eligible out-of-po</w:t>
      </w:r>
      <w:r w:rsidR="001660F4" w:rsidRPr="00C359F6">
        <w:t>cket dental and vision expenses</w:t>
      </w:r>
      <w:r w:rsidR="00911523">
        <w:t>.</w:t>
      </w:r>
    </w:p>
    <w:p w14:paraId="7B9A5C9B" w14:textId="77777777" w:rsidR="00C67651" w:rsidRPr="00060C33" w:rsidRDefault="00C67651" w:rsidP="00BC6C7B">
      <w:pPr>
        <w:pStyle w:val="Heading2"/>
      </w:pPr>
      <w:r w:rsidRPr="00060C33">
        <w:t>How It Works</w:t>
      </w:r>
    </w:p>
    <w:p w14:paraId="3BBE4FA6" w14:textId="7FF4BCEC" w:rsidR="00FA0ECC" w:rsidRPr="00060C33" w:rsidRDefault="00C67651" w:rsidP="00FA0ECC">
      <w:pPr>
        <w:rPr>
          <w:rFonts w:ascii="Arial" w:hAnsi="Arial" w:cs="Arial"/>
        </w:rPr>
      </w:pPr>
      <w:r w:rsidRPr="00060C33">
        <w:rPr>
          <w:rFonts w:ascii="Arial" w:hAnsi="Arial" w:cs="Arial"/>
        </w:rPr>
        <w:t xml:space="preserve">Simply decide how much to contribute to your </w:t>
      </w:r>
      <w:r w:rsidR="00A170F2" w:rsidRPr="00060C33">
        <w:rPr>
          <w:rFonts w:ascii="Arial" w:hAnsi="Arial" w:cs="Arial"/>
        </w:rPr>
        <w:t xml:space="preserve">FSAFEDS </w:t>
      </w:r>
      <w:r w:rsidRPr="00060C33">
        <w:rPr>
          <w:rFonts w:ascii="Arial" w:hAnsi="Arial" w:cs="Arial"/>
        </w:rPr>
        <w:t xml:space="preserve">account to pay for </w:t>
      </w:r>
      <w:r w:rsidR="00A170F2" w:rsidRPr="00060C33">
        <w:rPr>
          <w:rFonts w:ascii="Arial" w:hAnsi="Arial" w:cs="Arial"/>
        </w:rPr>
        <w:t>your</w:t>
      </w:r>
      <w:r w:rsidRPr="00060C33">
        <w:rPr>
          <w:rFonts w:ascii="Arial" w:hAnsi="Arial" w:cs="Arial"/>
        </w:rPr>
        <w:t xml:space="preserve"> eligible dental and vision expenses, and funds are withdrawn from your paycheck for deposit into your account before taxes are deducted. Your total annual election amount</w:t>
      </w:r>
      <w:r w:rsidR="00A170F2" w:rsidRPr="00060C33">
        <w:rPr>
          <w:rFonts w:ascii="Arial" w:hAnsi="Arial" w:cs="Arial"/>
        </w:rPr>
        <w:t xml:space="preserve"> is available on day one of the</w:t>
      </w:r>
      <w:r w:rsidRPr="00060C33">
        <w:rPr>
          <w:rFonts w:ascii="Arial" w:hAnsi="Arial" w:cs="Arial"/>
        </w:rPr>
        <w:t xml:space="preserve"> </w:t>
      </w:r>
      <w:r w:rsidR="00E47607" w:rsidRPr="00060C33">
        <w:rPr>
          <w:rFonts w:ascii="Arial" w:hAnsi="Arial" w:cs="Arial"/>
        </w:rPr>
        <w:t>plan year.</w:t>
      </w:r>
    </w:p>
    <w:p w14:paraId="6BDFA54F" w14:textId="1F6C2FFE" w:rsidR="00C67651" w:rsidRPr="00060C33" w:rsidRDefault="00A170F2" w:rsidP="00FA0ECC">
      <w:pPr>
        <w:rPr>
          <w:rFonts w:ascii="Arial" w:hAnsi="Arial" w:cs="Arial"/>
        </w:rPr>
      </w:pPr>
      <w:r w:rsidRPr="00060C33">
        <w:rPr>
          <w:rFonts w:ascii="Arial" w:hAnsi="Arial" w:cs="Arial"/>
        </w:rPr>
        <w:t>The FSAFEDS</w:t>
      </w:r>
      <w:r w:rsidR="00FA0ECC" w:rsidRPr="00060C33">
        <w:rPr>
          <w:rFonts w:ascii="Arial" w:hAnsi="Arial" w:cs="Arial"/>
        </w:rPr>
        <w:t xml:space="preserve">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="00FA0ECC" w:rsidRPr="00060C33">
        <w:rPr>
          <w:rFonts w:ascii="Arial" w:hAnsi="Arial" w:cs="Arial"/>
        </w:rPr>
        <w:t xml:space="preserve"> lets </w:t>
      </w:r>
      <w:r w:rsidRPr="00060C33">
        <w:rPr>
          <w:rFonts w:ascii="Arial" w:hAnsi="Arial" w:cs="Arial"/>
        </w:rPr>
        <w:t>eligible employees</w:t>
      </w:r>
      <w:r w:rsidR="00FA0ECC" w:rsidRPr="00060C33">
        <w:rPr>
          <w:rFonts w:ascii="Arial" w:hAnsi="Arial" w:cs="Arial"/>
        </w:rPr>
        <w:t xml:space="preserve"> carry over up to $</w:t>
      </w:r>
      <w:r w:rsidR="00CD56D6">
        <w:rPr>
          <w:rFonts w:ascii="Arial" w:hAnsi="Arial" w:cs="Arial"/>
        </w:rPr>
        <w:t>6</w:t>
      </w:r>
      <w:r w:rsidR="00C93301">
        <w:rPr>
          <w:rFonts w:ascii="Arial" w:hAnsi="Arial" w:cs="Arial"/>
        </w:rPr>
        <w:t>8</w:t>
      </w:r>
      <w:r w:rsidR="00911523">
        <w:rPr>
          <w:rFonts w:ascii="Arial" w:hAnsi="Arial" w:cs="Arial"/>
        </w:rPr>
        <w:t>0</w:t>
      </w:r>
      <w:r w:rsidR="00FA0ECC" w:rsidRPr="00060C33">
        <w:rPr>
          <w:rFonts w:ascii="Arial" w:hAnsi="Arial" w:cs="Arial"/>
        </w:rPr>
        <w:t xml:space="preserve"> in account balances from one plan year to the next</w:t>
      </w:r>
      <w:r w:rsidR="00F54650" w:rsidRPr="00060C33">
        <w:rPr>
          <w:rFonts w:ascii="Arial" w:hAnsi="Arial" w:cs="Arial"/>
        </w:rPr>
        <w:t xml:space="preserve"> if you re-enroll during Open Season</w:t>
      </w:r>
      <w:r w:rsidR="00FA0ECC" w:rsidRPr="00060C33">
        <w:rPr>
          <w:rFonts w:ascii="Arial" w:hAnsi="Arial" w:cs="Arial"/>
        </w:rPr>
        <w:t>. With far less “use or lose” risk, there</w:t>
      </w:r>
      <w:r w:rsidR="00D96739">
        <w:rPr>
          <w:rFonts w:ascii="Arial" w:hAnsi="Arial" w:cs="Arial"/>
        </w:rPr>
        <w:t xml:space="preserve"> i</w:t>
      </w:r>
      <w:r w:rsidR="00FA0ECC" w:rsidRPr="00060C33">
        <w:rPr>
          <w:rFonts w:ascii="Arial" w:hAnsi="Arial" w:cs="Arial"/>
        </w:rPr>
        <w:t>s no reason not to take advantage of the tax savings every year.</w:t>
      </w:r>
      <w:r w:rsidR="00636C0B">
        <w:rPr>
          <w:rFonts w:ascii="Arial" w:hAnsi="Arial" w:cs="Arial"/>
        </w:rPr>
        <w:t xml:space="preserve"> </w:t>
      </w:r>
    </w:p>
    <w:p w14:paraId="0CB6426E" w14:textId="5A00F4B8" w:rsidR="00C67651" w:rsidRPr="00060C33" w:rsidRDefault="00C67651" w:rsidP="00BC6C7B">
      <w:pPr>
        <w:pStyle w:val="Heading2"/>
      </w:pPr>
      <w:r w:rsidRPr="00060C33">
        <w:t>How You Use It</w:t>
      </w:r>
    </w:p>
    <w:p w14:paraId="471F1AC0" w14:textId="061B9F1B" w:rsidR="00C6765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 xml:space="preserve">With a variety of payment and reimbursement options, your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Pr="00060C33">
        <w:rPr>
          <w:rFonts w:ascii="Arial" w:hAnsi="Arial" w:cs="Arial"/>
        </w:rPr>
        <w:t xml:space="preserve"> is easy to use. </w:t>
      </w:r>
      <w:r w:rsidR="00BE4427" w:rsidRPr="00060C33">
        <w:rPr>
          <w:rFonts w:ascii="Arial" w:hAnsi="Arial" w:cs="Arial"/>
        </w:rPr>
        <w:t>Your account</w:t>
      </w:r>
      <w:r w:rsidRPr="00060C33">
        <w:rPr>
          <w:rFonts w:ascii="Arial" w:hAnsi="Arial" w:cs="Arial"/>
        </w:rPr>
        <w:t xml:space="preserve"> can be used to pay for </w:t>
      </w:r>
      <w:r w:rsidR="00191A26" w:rsidRPr="00060C33">
        <w:rPr>
          <w:rFonts w:ascii="Arial" w:hAnsi="Arial" w:cs="Arial"/>
        </w:rPr>
        <w:t>numerous</w:t>
      </w:r>
      <w:r w:rsidRPr="00060C33">
        <w:rPr>
          <w:rFonts w:ascii="Arial" w:hAnsi="Arial" w:cs="Arial"/>
        </w:rPr>
        <w:t xml:space="preserve"> eligible </w:t>
      </w:r>
      <w:r w:rsidR="00191A26" w:rsidRPr="00060C33">
        <w:rPr>
          <w:rFonts w:ascii="Arial" w:hAnsi="Arial" w:cs="Arial"/>
        </w:rPr>
        <w:t xml:space="preserve">dental and vision </w:t>
      </w:r>
      <w:r w:rsidRPr="00060C33">
        <w:rPr>
          <w:rFonts w:ascii="Arial" w:hAnsi="Arial" w:cs="Arial"/>
        </w:rPr>
        <w:t>products and services</w:t>
      </w:r>
      <w:r w:rsidR="000D072D" w:rsidRPr="00060C33">
        <w:rPr>
          <w:rFonts w:ascii="Arial" w:hAnsi="Arial" w:cs="Arial"/>
        </w:rPr>
        <w:t xml:space="preserve"> for you, your spouse and </w:t>
      </w:r>
      <w:r w:rsidR="001660F4" w:rsidRPr="00060C33">
        <w:rPr>
          <w:rFonts w:ascii="Arial" w:hAnsi="Arial" w:cs="Arial"/>
        </w:rPr>
        <w:t xml:space="preserve">eligible </w:t>
      </w:r>
      <w:r w:rsidRPr="00060C33">
        <w:rPr>
          <w:rFonts w:ascii="Arial" w:hAnsi="Arial" w:cs="Arial"/>
        </w:rPr>
        <w:t>dependents.</w:t>
      </w:r>
    </w:p>
    <w:p w14:paraId="0F5218B6" w14:textId="77777777" w:rsidR="00C67651" w:rsidRPr="00060C33" w:rsidRDefault="00C67651" w:rsidP="00BC6C7B">
      <w:pPr>
        <w:pStyle w:val="Heading2"/>
      </w:pPr>
      <w:r w:rsidRPr="00060C33">
        <w:t>How You Manage It</w:t>
      </w:r>
    </w:p>
    <w:p w14:paraId="5B8AB33D" w14:textId="186C45EF" w:rsidR="00C6765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>Manage your account via a secure website on any computer or mobile device that</w:t>
      </w:r>
      <w:r w:rsidR="00D96739">
        <w:rPr>
          <w:rFonts w:ascii="Arial" w:hAnsi="Arial" w:cs="Arial"/>
        </w:rPr>
        <w:t xml:space="preserve"> i</w:t>
      </w:r>
      <w:r w:rsidRPr="00060C33">
        <w:rPr>
          <w:rFonts w:ascii="Arial" w:hAnsi="Arial" w:cs="Arial"/>
        </w:rPr>
        <w:t>s connected to the Internet or via th</w:t>
      </w:r>
      <w:r w:rsidR="00866E19" w:rsidRPr="00060C33">
        <w:rPr>
          <w:rFonts w:ascii="Arial" w:hAnsi="Arial" w:cs="Arial"/>
        </w:rPr>
        <w:t xml:space="preserve">e </w:t>
      </w:r>
      <w:r w:rsidR="00BE4427" w:rsidRPr="00060C33">
        <w:rPr>
          <w:rFonts w:ascii="Arial" w:hAnsi="Arial" w:cs="Arial"/>
        </w:rPr>
        <w:t>FSAFEDS</w:t>
      </w:r>
      <w:r w:rsidR="005F58C3" w:rsidRPr="00060C33">
        <w:rPr>
          <w:rFonts w:ascii="Arial" w:hAnsi="Arial" w:cs="Arial"/>
        </w:rPr>
        <w:t xml:space="preserve"> </w:t>
      </w:r>
      <w:r w:rsidRPr="00060C33">
        <w:rPr>
          <w:rFonts w:ascii="Arial" w:hAnsi="Arial" w:cs="Arial"/>
        </w:rPr>
        <w:t>app.</w:t>
      </w:r>
    </w:p>
    <w:p w14:paraId="730B230B" w14:textId="12799F5E" w:rsidR="00C67651" w:rsidRPr="00060C33" w:rsidRDefault="00C67651" w:rsidP="00BC6C7B">
      <w:pPr>
        <w:pStyle w:val="Heading2"/>
      </w:pPr>
      <w:r w:rsidRPr="00060C33">
        <w:t>How Much You Can Contribute</w:t>
      </w:r>
    </w:p>
    <w:p w14:paraId="216AA09A" w14:textId="24F909D7" w:rsidR="008B4C91" w:rsidRPr="00060C33" w:rsidRDefault="00C67651" w:rsidP="00C67651">
      <w:pPr>
        <w:rPr>
          <w:rFonts w:ascii="Arial" w:hAnsi="Arial" w:cs="Arial"/>
        </w:rPr>
      </w:pPr>
      <w:r w:rsidRPr="00060C33">
        <w:rPr>
          <w:rFonts w:ascii="Arial" w:hAnsi="Arial" w:cs="Arial"/>
        </w:rPr>
        <w:t>You can con</w:t>
      </w:r>
      <w:r w:rsidR="005F58C3" w:rsidRPr="00060C33">
        <w:rPr>
          <w:rFonts w:ascii="Arial" w:hAnsi="Arial" w:cs="Arial"/>
        </w:rPr>
        <w:t xml:space="preserve">tribute </w:t>
      </w:r>
      <w:r w:rsidR="001660F4" w:rsidRPr="00060C33">
        <w:rPr>
          <w:rFonts w:ascii="Arial" w:hAnsi="Arial" w:cs="Arial"/>
        </w:rPr>
        <w:t xml:space="preserve">a minimum of $100 or </w:t>
      </w:r>
      <w:r w:rsidR="005F58C3" w:rsidRPr="00060C33">
        <w:rPr>
          <w:rFonts w:ascii="Arial" w:hAnsi="Arial" w:cs="Arial"/>
        </w:rPr>
        <w:t>up to a maximum of $</w:t>
      </w:r>
      <w:r w:rsidR="00CD56D6">
        <w:rPr>
          <w:rFonts w:ascii="Arial" w:hAnsi="Arial" w:cs="Arial"/>
        </w:rPr>
        <w:t>3,</w:t>
      </w:r>
      <w:r w:rsidR="00C93301">
        <w:rPr>
          <w:rFonts w:ascii="Arial" w:hAnsi="Arial" w:cs="Arial"/>
        </w:rPr>
        <w:t>4</w:t>
      </w:r>
      <w:r w:rsidR="00911523">
        <w:rPr>
          <w:rFonts w:ascii="Arial" w:hAnsi="Arial" w:cs="Arial"/>
        </w:rPr>
        <w:t>0</w:t>
      </w:r>
      <w:r w:rsidR="001F2E13" w:rsidRPr="00060C33">
        <w:rPr>
          <w:rFonts w:ascii="Arial" w:hAnsi="Arial" w:cs="Arial"/>
        </w:rPr>
        <w:t>0</w:t>
      </w:r>
      <w:r w:rsidRPr="00060C33">
        <w:rPr>
          <w:rFonts w:ascii="Arial" w:hAnsi="Arial" w:cs="Arial"/>
        </w:rPr>
        <w:t xml:space="preserve"> to your </w:t>
      </w:r>
      <w:r w:rsidR="00DD695B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DD695B" w:rsidRPr="00060C33">
        <w:rPr>
          <w:rFonts w:ascii="Arial" w:hAnsi="Arial" w:cs="Arial"/>
        </w:rPr>
        <w:t xml:space="preserve"> HCFSA</w:t>
      </w:r>
      <w:r w:rsidR="008B4C91" w:rsidRPr="00060C33">
        <w:rPr>
          <w:rFonts w:ascii="Arial" w:hAnsi="Arial" w:cs="Arial"/>
        </w:rPr>
        <w:t>.</w:t>
      </w:r>
    </w:p>
    <w:p w14:paraId="4378581B" w14:textId="129FF2BD" w:rsidR="00C67651" w:rsidRPr="00060C33" w:rsidRDefault="00C67651" w:rsidP="00BC6C7B">
      <w:pPr>
        <w:pStyle w:val="Heading2"/>
      </w:pPr>
      <w:r w:rsidRPr="00060C33">
        <w:t>How You Get It</w:t>
      </w:r>
    </w:p>
    <w:p w14:paraId="6B8E288E" w14:textId="7A29961B" w:rsidR="00BE4427" w:rsidRDefault="00C67651" w:rsidP="00727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C33">
        <w:rPr>
          <w:rFonts w:ascii="Arial" w:hAnsi="Arial" w:cs="Arial"/>
        </w:rPr>
        <w:t xml:space="preserve">Ready to save? Enroll in a </w:t>
      </w:r>
      <w:r w:rsidR="00BE4427" w:rsidRPr="00060C33">
        <w:rPr>
          <w:rFonts w:ascii="Arial" w:hAnsi="Arial" w:cs="Arial"/>
        </w:rPr>
        <w:t>LE</w:t>
      </w:r>
      <w:r w:rsidR="00636C0B">
        <w:rPr>
          <w:rFonts w:ascii="Arial" w:hAnsi="Arial" w:cs="Arial"/>
        </w:rPr>
        <w:t>X</w:t>
      </w:r>
      <w:r w:rsidR="00BE4427" w:rsidRPr="00060C33">
        <w:rPr>
          <w:rFonts w:ascii="Arial" w:hAnsi="Arial" w:cs="Arial"/>
        </w:rPr>
        <w:t xml:space="preserve"> HC</w:t>
      </w:r>
      <w:r w:rsidRPr="00060C33">
        <w:rPr>
          <w:rFonts w:ascii="Arial" w:hAnsi="Arial" w:cs="Arial"/>
        </w:rPr>
        <w:t xml:space="preserve">FSA </w:t>
      </w:r>
      <w:r w:rsidR="00BE4427" w:rsidRPr="00060C33">
        <w:rPr>
          <w:rFonts w:ascii="Arial" w:hAnsi="Arial" w:cs="Arial"/>
        </w:rPr>
        <w:t xml:space="preserve">during </w:t>
      </w:r>
      <w:r w:rsidR="00F35245">
        <w:rPr>
          <w:rFonts w:ascii="Arial" w:hAnsi="Arial" w:cs="Arial"/>
        </w:rPr>
        <w:t xml:space="preserve">the Annual Federal Benefits </w:t>
      </w:r>
      <w:r w:rsidR="00BE4427" w:rsidRPr="00060C33">
        <w:rPr>
          <w:rFonts w:ascii="Arial" w:hAnsi="Arial" w:cs="Arial"/>
        </w:rPr>
        <w:t>Open Seaso</w:t>
      </w:r>
      <w:r w:rsidR="003E3F07" w:rsidRPr="00060C33">
        <w:rPr>
          <w:rFonts w:ascii="Arial" w:hAnsi="Arial" w:cs="Arial"/>
        </w:rPr>
        <w:t>n</w:t>
      </w:r>
      <w:r w:rsidR="00296957" w:rsidRPr="00060C33">
        <w:rPr>
          <w:rFonts w:ascii="Arial" w:hAnsi="Arial" w:cs="Arial"/>
        </w:rPr>
        <w:t>.</w:t>
      </w:r>
      <w:r w:rsidR="00C463E5">
        <w:rPr>
          <w:rFonts w:ascii="Arial" w:hAnsi="Arial" w:cs="Arial"/>
        </w:rPr>
        <w:t xml:space="preserve"> </w:t>
      </w:r>
      <w:r w:rsidRPr="00060C33">
        <w:rPr>
          <w:rFonts w:ascii="Arial" w:hAnsi="Arial" w:cs="Arial"/>
        </w:rPr>
        <w:t xml:space="preserve">Learn more at </w:t>
      </w:r>
      <w:hyperlink r:id="rId10" w:history="1">
        <w:r w:rsidR="00D179E0">
          <w:rPr>
            <w:rStyle w:val="Hyperlink"/>
            <w:rFonts w:ascii="Arial" w:hAnsi="Arial" w:cs="Arial"/>
          </w:rPr>
          <w:t>http://www.fsafeds.gov/</w:t>
        </w:r>
      </w:hyperlink>
      <w:r w:rsidR="00153075" w:rsidRPr="00060C33">
        <w:rPr>
          <w:rStyle w:val="Hyperlink"/>
          <w:rFonts w:ascii="Arial" w:hAnsi="Arial" w:cs="Arial"/>
          <w:color w:val="auto"/>
          <w:u w:val="none"/>
        </w:rPr>
        <w:t>.</w:t>
      </w:r>
      <w:r w:rsidR="00E6463C" w:rsidRPr="00E64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A3E1E" w14:textId="77777777" w:rsidR="00E4261A" w:rsidRPr="00E4261A" w:rsidRDefault="00E4261A" w:rsidP="00E4261A">
      <w:pPr>
        <w:rPr>
          <w:rFonts w:ascii="Arial" w:hAnsi="Arial" w:cs="Arial"/>
        </w:rPr>
      </w:pPr>
    </w:p>
    <w:p w14:paraId="56120359" w14:textId="77777777" w:rsidR="00E4261A" w:rsidRPr="00E4261A" w:rsidRDefault="00E4261A" w:rsidP="00E4261A">
      <w:pPr>
        <w:rPr>
          <w:rFonts w:ascii="Arial" w:hAnsi="Arial" w:cs="Arial"/>
        </w:rPr>
      </w:pPr>
    </w:p>
    <w:p w14:paraId="7526283D" w14:textId="77777777" w:rsidR="00E4261A" w:rsidRPr="00E4261A" w:rsidRDefault="00E4261A" w:rsidP="00E4261A">
      <w:pPr>
        <w:jc w:val="center"/>
        <w:rPr>
          <w:rFonts w:ascii="Arial" w:hAnsi="Arial" w:cs="Arial"/>
        </w:rPr>
      </w:pPr>
    </w:p>
    <w:sectPr w:rsidR="00E4261A" w:rsidRPr="00E4261A" w:rsidSect="00916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AC7A" w14:textId="77777777" w:rsidR="00804DB3" w:rsidRDefault="00804DB3" w:rsidP="00C26DAB">
      <w:pPr>
        <w:spacing w:after="0" w:line="240" w:lineRule="auto"/>
      </w:pPr>
      <w:r>
        <w:separator/>
      </w:r>
    </w:p>
  </w:endnote>
  <w:endnote w:type="continuationSeparator" w:id="0">
    <w:p w14:paraId="4F719EC8" w14:textId="77777777" w:rsidR="00804DB3" w:rsidRDefault="00804DB3" w:rsidP="00C2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CE4F" w14:textId="77777777" w:rsidR="00BD07B6" w:rsidRDefault="00BD0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8E72" w14:textId="3166944A" w:rsidR="007D467D" w:rsidRPr="00060C33" w:rsidRDefault="00D41617" w:rsidP="00BC6C7B">
    <w:pPr>
      <w:pStyle w:val="Footer"/>
      <w:spacing w:after="2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1. </w:t>
    </w:r>
    <w:r w:rsidR="001A49B1" w:rsidRPr="001A49B1">
      <w:rPr>
        <w:rFonts w:ascii="Arial" w:hAnsi="Arial" w:cs="Arial"/>
        <w:sz w:val="16"/>
        <w:szCs w:val="16"/>
      </w:rPr>
      <w:t>Estimated savings are based on an assumed combined federal and state income tax bracket of 30%. Actual savings will depend on your taxable income and tax status.</w:t>
    </w:r>
  </w:p>
  <w:p w14:paraId="439ACBED" w14:textId="4202A25B" w:rsidR="009955B1" w:rsidRDefault="001E5EA0" w:rsidP="001E5EA0">
    <w:pPr>
      <w:spacing w:after="0"/>
      <w:textAlignment w:val="baseline"/>
    </w:pPr>
    <w:r>
      <w:rPr>
        <w:rFonts w:ascii="Arial" w:eastAsia="MS PGothic" w:hAnsi="Arial"/>
        <w:color w:val="000000" w:themeColor="text1"/>
        <w:kern w:val="24"/>
        <w:sz w:val="16"/>
        <w:szCs w:val="16"/>
      </w:rPr>
      <w:t>The Federal Flexible Spending Account Program (FSAFEDS) is sponsored by the U.S. Office of Personnel Management and administered by HealthEquity,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1A74" w14:textId="77777777" w:rsidR="00BD07B6" w:rsidRDefault="00BD0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4BBD" w14:textId="77777777" w:rsidR="00804DB3" w:rsidRDefault="00804DB3" w:rsidP="00C26DAB">
      <w:pPr>
        <w:spacing w:after="0" w:line="240" w:lineRule="auto"/>
      </w:pPr>
      <w:r>
        <w:separator/>
      </w:r>
    </w:p>
  </w:footnote>
  <w:footnote w:type="continuationSeparator" w:id="0">
    <w:p w14:paraId="2E0CA1E8" w14:textId="77777777" w:rsidR="00804DB3" w:rsidRDefault="00804DB3" w:rsidP="00C2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4768" w14:textId="77777777" w:rsidR="00BD07B6" w:rsidRDefault="00BD0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62FD" w14:textId="77777777" w:rsidR="00C26DAB" w:rsidRDefault="005F58C3" w:rsidP="00BC6C7B">
    <w:pPr>
      <w:pStyle w:val="Header"/>
      <w:spacing w:after="160"/>
    </w:pPr>
    <w:r>
      <w:rPr>
        <w:noProof/>
      </w:rPr>
      <w:drawing>
        <wp:inline distT="0" distB="0" distL="0" distR="0" wp14:anchorId="0C8B694A" wp14:editId="59D109B9">
          <wp:extent cx="1263306" cy="680313"/>
          <wp:effectExtent l="0" t="0" r="0" b="0"/>
          <wp:docPr id="8" name="Picture 8" descr="FSAF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SAFED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306" cy="680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3930" w14:textId="77777777" w:rsidR="00BD07B6" w:rsidRDefault="00BD0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5EC"/>
    <w:multiLevelType w:val="hybridMultilevel"/>
    <w:tmpl w:val="7B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59DA"/>
    <w:multiLevelType w:val="hybridMultilevel"/>
    <w:tmpl w:val="ABAEC3FC"/>
    <w:lvl w:ilvl="0" w:tplc="D652C7E0">
      <w:start w:val="1"/>
      <w:numFmt w:val="bullet"/>
      <w:lvlText w:val="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C6C1F"/>
    <w:multiLevelType w:val="hybridMultilevel"/>
    <w:tmpl w:val="15D607AC"/>
    <w:lvl w:ilvl="0" w:tplc="D652C7E0">
      <w:start w:val="1"/>
      <w:numFmt w:val="bullet"/>
      <w:lvlText w:val="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82D6E"/>
    <w:multiLevelType w:val="hybridMultilevel"/>
    <w:tmpl w:val="15C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50B2"/>
    <w:multiLevelType w:val="hybridMultilevel"/>
    <w:tmpl w:val="003A23A4"/>
    <w:lvl w:ilvl="0" w:tplc="D652C7E0">
      <w:start w:val="1"/>
      <w:numFmt w:val="bullet"/>
      <w:lvlText w:val="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73933"/>
    <w:multiLevelType w:val="hybridMultilevel"/>
    <w:tmpl w:val="3FCE3D5C"/>
    <w:lvl w:ilvl="0" w:tplc="84123B50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72B4A"/>
    <w:multiLevelType w:val="hybridMultilevel"/>
    <w:tmpl w:val="FF201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8D7F19"/>
    <w:multiLevelType w:val="hybridMultilevel"/>
    <w:tmpl w:val="65B8ACA2"/>
    <w:lvl w:ilvl="0" w:tplc="D5769F88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C5391"/>
    <w:multiLevelType w:val="hybridMultilevel"/>
    <w:tmpl w:val="2EB42348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274D6"/>
    <w:multiLevelType w:val="hybridMultilevel"/>
    <w:tmpl w:val="96A4AABA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E4F6E"/>
    <w:multiLevelType w:val="hybridMultilevel"/>
    <w:tmpl w:val="291A1DB4"/>
    <w:lvl w:ilvl="0" w:tplc="6AC45D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22CD7"/>
    <w:multiLevelType w:val="hybridMultilevel"/>
    <w:tmpl w:val="675804D4"/>
    <w:lvl w:ilvl="0" w:tplc="D652C7E0">
      <w:start w:val="1"/>
      <w:numFmt w:val="bullet"/>
      <w:lvlText w:val="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FC13FF"/>
    <w:multiLevelType w:val="hybridMultilevel"/>
    <w:tmpl w:val="0128AC64"/>
    <w:lvl w:ilvl="0" w:tplc="C99C16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732610">
    <w:abstractNumId w:val="3"/>
  </w:num>
  <w:num w:numId="2" w16cid:durableId="274600505">
    <w:abstractNumId w:val="12"/>
  </w:num>
  <w:num w:numId="3" w16cid:durableId="2065367555">
    <w:abstractNumId w:val="0"/>
  </w:num>
  <w:num w:numId="4" w16cid:durableId="93019301">
    <w:abstractNumId w:val="8"/>
  </w:num>
  <w:num w:numId="5" w16cid:durableId="168058905">
    <w:abstractNumId w:val="10"/>
  </w:num>
  <w:num w:numId="6" w16cid:durableId="1908302027">
    <w:abstractNumId w:val="6"/>
  </w:num>
  <w:num w:numId="7" w16cid:durableId="476186255">
    <w:abstractNumId w:val="9"/>
  </w:num>
  <w:num w:numId="8" w16cid:durableId="216401754">
    <w:abstractNumId w:val="11"/>
  </w:num>
  <w:num w:numId="9" w16cid:durableId="677119430">
    <w:abstractNumId w:val="1"/>
  </w:num>
  <w:num w:numId="10" w16cid:durableId="1875582808">
    <w:abstractNumId w:val="4"/>
  </w:num>
  <w:num w:numId="11" w16cid:durableId="1097404318">
    <w:abstractNumId w:val="2"/>
  </w:num>
  <w:num w:numId="12" w16cid:durableId="1028794400">
    <w:abstractNumId w:val="7"/>
  </w:num>
  <w:num w:numId="13" w16cid:durableId="1996762314">
    <w:abstractNumId w:val="5"/>
  </w:num>
  <w:num w:numId="14" w16cid:durableId="1591355065">
    <w:abstractNumId w:val="7"/>
  </w:num>
  <w:num w:numId="15" w16cid:durableId="1406491234">
    <w:abstractNumId w:val="7"/>
  </w:num>
  <w:num w:numId="16" w16cid:durableId="1300720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5F"/>
    <w:rsid w:val="000320C3"/>
    <w:rsid w:val="00060C33"/>
    <w:rsid w:val="0009750C"/>
    <w:rsid w:val="000D072D"/>
    <w:rsid w:val="000D1B6B"/>
    <w:rsid w:val="001169B0"/>
    <w:rsid w:val="00153075"/>
    <w:rsid w:val="00163A59"/>
    <w:rsid w:val="00165715"/>
    <w:rsid w:val="001660F4"/>
    <w:rsid w:val="00166F0B"/>
    <w:rsid w:val="0017355A"/>
    <w:rsid w:val="00191A26"/>
    <w:rsid w:val="0019649B"/>
    <w:rsid w:val="001A49B1"/>
    <w:rsid w:val="001D31C4"/>
    <w:rsid w:val="001D7083"/>
    <w:rsid w:val="001D7A47"/>
    <w:rsid w:val="001E5EA0"/>
    <w:rsid w:val="001F2E13"/>
    <w:rsid w:val="002238F4"/>
    <w:rsid w:val="00277F75"/>
    <w:rsid w:val="00296957"/>
    <w:rsid w:val="002D31DA"/>
    <w:rsid w:val="002E55E4"/>
    <w:rsid w:val="00302C27"/>
    <w:rsid w:val="00324A77"/>
    <w:rsid w:val="0038005C"/>
    <w:rsid w:val="003941F9"/>
    <w:rsid w:val="003944A0"/>
    <w:rsid w:val="003E1AD2"/>
    <w:rsid w:val="003E3F07"/>
    <w:rsid w:val="00413C8D"/>
    <w:rsid w:val="004163B5"/>
    <w:rsid w:val="00436176"/>
    <w:rsid w:val="004777B2"/>
    <w:rsid w:val="004906E8"/>
    <w:rsid w:val="004B6216"/>
    <w:rsid w:val="004D303B"/>
    <w:rsid w:val="00524D23"/>
    <w:rsid w:val="005B4011"/>
    <w:rsid w:val="005E461D"/>
    <w:rsid w:val="005E4FF3"/>
    <w:rsid w:val="005F58C3"/>
    <w:rsid w:val="0060433E"/>
    <w:rsid w:val="006155EC"/>
    <w:rsid w:val="006301FD"/>
    <w:rsid w:val="00636C0B"/>
    <w:rsid w:val="00641C11"/>
    <w:rsid w:val="006462C7"/>
    <w:rsid w:val="00656957"/>
    <w:rsid w:val="00664298"/>
    <w:rsid w:val="006645EF"/>
    <w:rsid w:val="00672D26"/>
    <w:rsid w:val="00686F18"/>
    <w:rsid w:val="006900AF"/>
    <w:rsid w:val="006C375E"/>
    <w:rsid w:val="006F2AB5"/>
    <w:rsid w:val="006F32AC"/>
    <w:rsid w:val="00701C99"/>
    <w:rsid w:val="00724317"/>
    <w:rsid w:val="00727004"/>
    <w:rsid w:val="00732CB6"/>
    <w:rsid w:val="00760770"/>
    <w:rsid w:val="00762F14"/>
    <w:rsid w:val="007D467D"/>
    <w:rsid w:val="007E5005"/>
    <w:rsid w:val="00802FD7"/>
    <w:rsid w:val="00804DB3"/>
    <w:rsid w:val="008665BC"/>
    <w:rsid w:val="00866E19"/>
    <w:rsid w:val="008B305F"/>
    <w:rsid w:val="008B4C91"/>
    <w:rsid w:val="008B7136"/>
    <w:rsid w:val="00907600"/>
    <w:rsid w:val="00911523"/>
    <w:rsid w:val="0091659B"/>
    <w:rsid w:val="00922ABB"/>
    <w:rsid w:val="00933475"/>
    <w:rsid w:val="00944B20"/>
    <w:rsid w:val="009955B1"/>
    <w:rsid w:val="009C5F82"/>
    <w:rsid w:val="009D3147"/>
    <w:rsid w:val="009E0A1A"/>
    <w:rsid w:val="009E7947"/>
    <w:rsid w:val="00A131B7"/>
    <w:rsid w:val="00A170F2"/>
    <w:rsid w:val="00A37911"/>
    <w:rsid w:val="00A638B4"/>
    <w:rsid w:val="00A91200"/>
    <w:rsid w:val="00A91CEE"/>
    <w:rsid w:val="00A91FB0"/>
    <w:rsid w:val="00A97582"/>
    <w:rsid w:val="00AA2664"/>
    <w:rsid w:val="00AC0EE8"/>
    <w:rsid w:val="00AD5671"/>
    <w:rsid w:val="00B06651"/>
    <w:rsid w:val="00B13428"/>
    <w:rsid w:val="00B321AF"/>
    <w:rsid w:val="00B47BE4"/>
    <w:rsid w:val="00B559EB"/>
    <w:rsid w:val="00BC1705"/>
    <w:rsid w:val="00BC6C7B"/>
    <w:rsid w:val="00BD07B6"/>
    <w:rsid w:val="00BE4427"/>
    <w:rsid w:val="00C062CC"/>
    <w:rsid w:val="00C2186A"/>
    <w:rsid w:val="00C26DAB"/>
    <w:rsid w:val="00C32D0B"/>
    <w:rsid w:val="00C34F7E"/>
    <w:rsid w:val="00C359F6"/>
    <w:rsid w:val="00C463E5"/>
    <w:rsid w:val="00C67651"/>
    <w:rsid w:val="00C93301"/>
    <w:rsid w:val="00C94723"/>
    <w:rsid w:val="00C95338"/>
    <w:rsid w:val="00CD56D6"/>
    <w:rsid w:val="00CE492F"/>
    <w:rsid w:val="00D179E0"/>
    <w:rsid w:val="00D20F72"/>
    <w:rsid w:val="00D32632"/>
    <w:rsid w:val="00D41617"/>
    <w:rsid w:val="00D50845"/>
    <w:rsid w:val="00D852E4"/>
    <w:rsid w:val="00D96739"/>
    <w:rsid w:val="00D9729B"/>
    <w:rsid w:val="00DA7114"/>
    <w:rsid w:val="00DD695B"/>
    <w:rsid w:val="00DF090D"/>
    <w:rsid w:val="00DF74DD"/>
    <w:rsid w:val="00E03E51"/>
    <w:rsid w:val="00E07B34"/>
    <w:rsid w:val="00E4261A"/>
    <w:rsid w:val="00E473E7"/>
    <w:rsid w:val="00E47607"/>
    <w:rsid w:val="00E6463C"/>
    <w:rsid w:val="00E66D5E"/>
    <w:rsid w:val="00E723F1"/>
    <w:rsid w:val="00E958A6"/>
    <w:rsid w:val="00E97651"/>
    <w:rsid w:val="00EC163E"/>
    <w:rsid w:val="00EC47F8"/>
    <w:rsid w:val="00EF0FFE"/>
    <w:rsid w:val="00F17BDB"/>
    <w:rsid w:val="00F25023"/>
    <w:rsid w:val="00F3000A"/>
    <w:rsid w:val="00F32A97"/>
    <w:rsid w:val="00F35245"/>
    <w:rsid w:val="00F41AD1"/>
    <w:rsid w:val="00F46559"/>
    <w:rsid w:val="00F54650"/>
    <w:rsid w:val="00F54A5B"/>
    <w:rsid w:val="00F73AF8"/>
    <w:rsid w:val="00F919DE"/>
    <w:rsid w:val="00F96D4F"/>
    <w:rsid w:val="00FA0ECC"/>
    <w:rsid w:val="00FA15BB"/>
    <w:rsid w:val="00FA4037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D81A6"/>
  <w15:docId w15:val="{AB7E71BF-BB64-4A89-BBDC-FF6371AB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C7B"/>
    <w:p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C7B"/>
    <w:pPr>
      <w:spacing w:after="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1AF"/>
    <w:pPr>
      <w:numPr>
        <w:numId w:val="13"/>
      </w:numPr>
      <w:contextualSpacing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AB"/>
  </w:style>
  <w:style w:type="paragraph" w:styleId="Footer">
    <w:name w:val="footer"/>
    <w:basedOn w:val="Normal"/>
    <w:link w:val="FooterChar"/>
    <w:uiPriority w:val="99"/>
    <w:unhideWhenUsed/>
    <w:rsid w:val="00C2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AB"/>
  </w:style>
  <w:style w:type="paragraph" w:styleId="BalloonText">
    <w:name w:val="Balloon Text"/>
    <w:basedOn w:val="Normal"/>
    <w:link w:val="BalloonTextChar"/>
    <w:uiPriority w:val="99"/>
    <w:semiHidden/>
    <w:unhideWhenUsed/>
    <w:rsid w:val="00C2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A2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C7B"/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6C7B"/>
    <w:rPr>
      <w:rFonts w:ascii="Arial" w:hAnsi="Arial" w:cs="Arial"/>
      <w:b/>
    </w:rPr>
  </w:style>
  <w:style w:type="character" w:customStyle="1" w:styleId="ui-provider">
    <w:name w:val="ui-provider"/>
    <w:basedOn w:val="DefaultParagraphFont"/>
    <w:rsid w:val="00656957"/>
  </w:style>
  <w:style w:type="character" w:styleId="FollowedHyperlink">
    <w:name w:val="FollowedHyperlink"/>
    <w:basedOn w:val="DefaultParagraphFont"/>
    <w:uiPriority w:val="99"/>
    <w:semiHidden/>
    <w:unhideWhenUsed/>
    <w:rsid w:val="00A91C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11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safed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9079E2CEA144A40C49E532628545" ma:contentTypeVersion="10" ma:contentTypeDescription="Create a new document." ma:contentTypeScope="" ma:versionID="43b483df587fca4036d4679fb9076fb3">
  <xsd:schema xmlns:xsd="http://www.w3.org/2001/XMLSchema" xmlns:xs="http://www.w3.org/2001/XMLSchema" xmlns:p="http://schemas.microsoft.com/office/2006/metadata/properties" xmlns:ns2="f205c7e0-066a-41c4-9790-af3cb32b5a6c" xmlns:ns3="967ac836-dcc5-4317-81a1-ddfdd869cefd" targetNamespace="http://schemas.microsoft.com/office/2006/metadata/properties" ma:root="true" ma:fieldsID="1d5d873b6ac88259ce176ed86ba6eac8" ns2:_="" ns3:_="">
    <xsd:import namespace="f205c7e0-066a-41c4-9790-af3cb32b5a6c"/>
    <xsd:import namespace="967ac836-dcc5-4317-81a1-ddfdd869c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5c7e0-066a-41c4-9790-af3cb32b5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b63519-2865-40f6-b4ff-6a0af005e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ac836-dcc5-4317-81a1-ddfdd869ce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5cd69-88de-4463-a320-c11d8d30c418}" ma:internalName="TaxCatchAll" ma:showField="CatchAllData" ma:web="967ac836-dcc5-4317-81a1-ddfdd869c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5c7e0-066a-41c4-9790-af3cb32b5a6c">
      <Terms xmlns="http://schemas.microsoft.com/office/infopath/2007/PartnerControls"/>
    </lcf76f155ced4ddcb4097134ff3c332f>
    <TaxCatchAll xmlns="967ac836-dcc5-4317-81a1-ddfdd869cefd" xsi:nil="true"/>
  </documentManagement>
</p:properties>
</file>

<file path=customXml/itemProps1.xml><?xml version="1.0" encoding="utf-8"?>
<ds:datastoreItem xmlns:ds="http://schemas.openxmlformats.org/officeDocument/2006/customXml" ds:itemID="{00375ABB-B78E-4536-A59A-A85F917C0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5c7e0-066a-41c4-9790-af3cb32b5a6c"/>
    <ds:schemaRef ds:uri="967ac836-dcc5-4317-81a1-ddfdd869c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95EC0-790C-4484-B3F6-E6F15F434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A6793-ABCA-441B-8904-DDF9A69D8E4D}">
  <ds:schemaRefs>
    <ds:schemaRef ds:uri="http://schemas.microsoft.com/office/2006/metadata/properties"/>
    <ds:schemaRef ds:uri="http://schemas.microsoft.com/office/infopath/2007/PartnerControls"/>
    <ds:schemaRef ds:uri="f205c7e0-066a-41c4-9790-af3cb32b5a6c"/>
    <ds:schemaRef ds:uri="967ac836-dcc5-4317-81a1-ddfdd869cefd"/>
  </ds:schemaRefs>
</ds:datastoreItem>
</file>

<file path=docMetadata/LabelInfo.xml><?xml version="1.0" encoding="utf-8"?>
<clbl:labelList xmlns:clbl="http://schemas.microsoft.com/office/2020/mipLabelMetadata">
  <clbl:label id="{3b23c674-de8a-426d-bc8b-74ad6594a910}" enabled="1" method="Standard" siteId="{c5d0ad88-8f93-43b8-9b7c-c8a3bb8e41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1722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WageWorks Health Savings Account-Compatible Flexible Spending Account</vt:lpstr>
    </vt:vector>
  </TitlesOfParts>
  <Company>WageWorks, Inc.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Expense Health Care FSA with Carryover</dc:title>
  <dc:creator>Cyndi Martin</dc:creator>
  <cp:keywords>fsa, flexible spending account</cp:keywords>
  <cp:lastModifiedBy>Anna Weathers</cp:lastModifiedBy>
  <cp:revision>2</cp:revision>
  <dcterms:created xsi:type="dcterms:W3CDTF">2025-10-13T03:19:00Z</dcterms:created>
  <dcterms:modified xsi:type="dcterms:W3CDTF">2025-10-13T03:19:00Z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2020-07-16T14:33:09Z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044f3917-ef2d-4764-abbd-33b34a8e7889</vt:lpwstr>
  </property>
  <property fmtid="{D5CDD505-2E9C-101B-9397-08002B2CF9AE}" pid="8" name="MSIP_Label_3b23c674-de8a-426d-bc8b-74ad6594a910_ContentBits">
    <vt:lpwstr>0</vt:lpwstr>
  </property>
  <property fmtid="{D5CDD505-2E9C-101B-9397-08002B2CF9AE}" pid="9" name="ContentTypeId">
    <vt:lpwstr>0x010100FDBD9079E2CEA144A40C49E532628545</vt:lpwstr>
  </property>
</Properties>
</file>